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C3" w:rsidRDefault="002378C3"/>
    <w:p w:rsidR="002378C3" w:rsidRPr="002378C3" w:rsidRDefault="002378C3" w:rsidP="009504C9">
      <w:pPr>
        <w:jc w:val="center"/>
        <w:rPr>
          <w:b/>
          <w:sz w:val="28"/>
          <w:szCs w:val="28"/>
          <w:u w:val="single"/>
        </w:rPr>
      </w:pPr>
      <w:r w:rsidRPr="002378C3">
        <w:rPr>
          <w:b/>
          <w:sz w:val="28"/>
          <w:szCs w:val="28"/>
          <w:u w:val="single"/>
        </w:rPr>
        <w:t>Comportamiento paradojal del endotelio</w:t>
      </w:r>
    </w:p>
    <w:p w:rsidR="00614D4E" w:rsidRDefault="002378C3">
      <w:r w:rsidRPr="002378C3">
        <w:rPr>
          <w:noProof/>
          <w:lang w:eastAsia="es-ES"/>
        </w:rPr>
        <w:drawing>
          <wp:inline distT="0" distB="0" distL="0" distR="0">
            <wp:extent cx="5400040" cy="3420392"/>
            <wp:effectExtent l="57150" t="38100" r="29210" b="27658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75" t="56006" r="46791" b="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03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78C3" w:rsidRDefault="002378C3" w:rsidP="002378C3">
      <w:pPr>
        <w:jc w:val="both"/>
        <w:rPr>
          <w:sz w:val="24"/>
          <w:szCs w:val="24"/>
        </w:rPr>
      </w:pPr>
      <w:r>
        <w:rPr>
          <w:sz w:val="24"/>
          <w:szCs w:val="24"/>
        </w:rPr>
        <w:t>La siguiente imagen</w:t>
      </w:r>
      <w:r w:rsidR="00A16CE7">
        <w:rPr>
          <w:sz w:val="24"/>
          <w:szCs w:val="24"/>
        </w:rPr>
        <w:t>,</w:t>
      </w:r>
      <w:r>
        <w:rPr>
          <w:sz w:val="24"/>
          <w:szCs w:val="24"/>
        </w:rPr>
        <w:t xml:space="preserve"> tomada del estudio de Gordon et al. 1989, represent</w:t>
      </w:r>
      <w:r w:rsidR="00683EE9">
        <w:rPr>
          <w:sz w:val="24"/>
          <w:szCs w:val="24"/>
        </w:rPr>
        <w:t xml:space="preserve">a el comportamiento vascular </w:t>
      </w:r>
      <w:r>
        <w:rPr>
          <w:sz w:val="24"/>
          <w:szCs w:val="24"/>
        </w:rPr>
        <w:t xml:space="preserve">de las arterias coronarias </w:t>
      </w:r>
      <w:proofErr w:type="spellStart"/>
      <w:r w:rsidR="00151872">
        <w:rPr>
          <w:sz w:val="24"/>
          <w:szCs w:val="24"/>
        </w:rPr>
        <w:t>epicardí</w:t>
      </w:r>
      <w:r w:rsidR="00A16CE7">
        <w:rPr>
          <w:sz w:val="24"/>
          <w:szCs w:val="24"/>
        </w:rPr>
        <w:t>acas</w:t>
      </w:r>
      <w:proofErr w:type="spellEnd"/>
      <w:r w:rsidR="00A16CE7">
        <w:rPr>
          <w:sz w:val="24"/>
          <w:szCs w:val="24"/>
        </w:rPr>
        <w:t xml:space="preserve"> </w:t>
      </w:r>
      <w:r>
        <w:rPr>
          <w:sz w:val="24"/>
          <w:szCs w:val="24"/>
        </w:rPr>
        <w:t>ante el aumento</w:t>
      </w:r>
      <w:r w:rsidR="00A16CE7">
        <w:rPr>
          <w:sz w:val="24"/>
          <w:szCs w:val="24"/>
        </w:rPr>
        <w:t xml:space="preserve"> de la demanda del músculo cardí</w:t>
      </w:r>
      <w:r>
        <w:rPr>
          <w:sz w:val="24"/>
          <w:szCs w:val="24"/>
        </w:rPr>
        <w:t>aco.</w:t>
      </w:r>
    </w:p>
    <w:p w:rsidR="002378C3" w:rsidRDefault="002378C3" w:rsidP="002378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</w:t>
      </w:r>
      <w:r w:rsidR="00BD762E">
        <w:rPr>
          <w:sz w:val="24"/>
          <w:szCs w:val="24"/>
        </w:rPr>
        <w:t>estudio</w:t>
      </w:r>
      <w:r w:rsidR="00683EE9">
        <w:rPr>
          <w:sz w:val="24"/>
          <w:szCs w:val="24"/>
        </w:rPr>
        <w:t xml:space="preserve"> se involucraron a 21 personas</w:t>
      </w:r>
      <w:r w:rsidR="00A16CE7">
        <w:rPr>
          <w:sz w:val="24"/>
          <w:szCs w:val="24"/>
        </w:rPr>
        <w:t>, que</w:t>
      </w:r>
      <w:r w:rsidR="00BD762E">
        <w:rPr>
          <w:sz w:val="24"/>
          <w:szCs w:val="24"/>
        </w:rPr>
        <w:t xml:space="preserve"> </w:t>
      </w:r>
      <w:r w:rsidR="006A5910">
        <w:rPr>
          <w:sz w:val="24"/>
          <w:szCs w:val="24"/>
        </w:rPr>
        <w:t xml:space="preserve">se le </w:t>
      </w:r>
      <w:r w:rsidR="00A16CE7">
        <w:rPr>
          <w:sz w:val="24"/>
          <w:szCs w:val="24"/>
        </w:rPr>
        <w:t>analizaron</w:t>
      </w:r>
      <w:r w:rsidR="00683EE9">
        <w:rPr>
          <w:sz w:val="24"/>
          <w:szCs w:val="24"/>
        </w:rPr>
        <w:t xml:space="preserve"> sus arterias coronarias</w:t>
      </w:r>
      <w:r w:rsidR="009504C9">
        <w:rPr>
          <w:sz w:val="24"/>
          <w:szCs w:val="24"/>
        </w:rPr>
        <w:t xml:space="preserve"> a través de </w:t>
      </w:r>
      <w:r w:rsidR="00683EE9">
        <w:rPr>
          <w:sz w:val="24"/>
          <w:szCs w:val="24"/>
        </w:rPr>
        <w:t xml:space="preserve">un </w:t>
      </w:r>
      <w:r w:rsidR="009504C9">
        <w:rPr>
          <w:sz w:val="24"/>
          <w:szCs w:val="24"/>
        </w:rPr>
        <w:t>cateterismo</w:t>
      </w:r>
      <w:r w:rsidR="006A5910">
        <w:rPr>
          <w:sz w:val="24"/>
          <w:szCs w:val="24"/>
        </w:rPr>
        <w:t>, habiéndolo</w:t>
      </w:r>
      <w:r w:rsidR="00683EE9">
        <w:rPr>
          <w:sz w:val="24"/>
          <w:szCs w:val="24"/>
        </w:rPr>
        <w:t>s dividido</w:t>
      </w:r>
      <w:r w:rsidR="009504C9">
        <w:rPr>
          <w:sz w:val="24"/>
          <w:szCs w:val="24"/>
        </w:rPr>
        <w:t xml:space="preserve"> en</w:t>
      </w:r>
      <w:r w:rsidR="00683EE9">
        <w:rPr>
          <w:sz w:val="24"/>
          <w:szCs w:val="24"/>
        </w:rPr>
        <w:t xml:space="preserve"> 3 grupos</w:t>
      </w:r>
      <w:r w:rsidR="009504C9">
        <w:rPr>
          <w:sz w:val="24"/>
          <w:szCs w:val="24"/>
        </w:rPr>
        <w:t xml:space="preserve">: </w:t>
      </w:r>
      <w:r w:rsidR="00E815A2">
        <w:rPr>
          <w:sz w:val="24"/>
          <w:szCs w:val="24"/>
        </w:rPr>
        <w:t>grupo 1</w:t>
      </w:r>
      <w:r w:rsidR="006A5910">
        <w:rPr>
          <w:sz w:val="24"/>
          <w:szCs w:val="24"/>
        </w:rPr>
        <w:t>,</w:t>
      </w:r>
      <w:r w:rsidR="00E815A2">
        <w:rPr>
          <w:sz w:val="24"/>
          <w:szCs w:val="24"/>
        </w:rPr>
        <w:t xml:space="preserve"> vasos </w:t>
      </w:r>
      <w:r w:rsidR="00BD762E">
        <w:rPr>
          <w:sz w:val="24"/>
          <w:szCs w:val="24"/>
        </w:rPr>
        <w:t>normal</w:t>
      </w:r>
      <w:r w:rsidR="00E815A2">
        <w:rPr>
          <w:sz w:val="24"/>
          <w:szCs w:val="24"/>
        </w:rPr>
        <w:t>es</w:t>
      </w:r>
      <w:r w:rsidR="009504C9">
        <w:rPr>
          <w:sz w:val="24"/>
          <w:szCs w:val="24"/>
        </w:rPr>
        <w:t xml:space="preserve"> (sin lesiones)</w:t>
      </w:r>
      <w:r w:rsidR="00BD762E">
        <w:rPr>
          <w:sz w:val="24"/>
          <w:szCs w:val="24"/>
        </w:rPr>
        <w:t xml:space="preserve">, </w:t>
      </w:r>
      <w:r w:rsidR="00E815A2">
        <w:rPr>
          <w:sz w:val="24"/>
          <w:szCs w:val="24"/>
        </w:rPr>
        <w:t>grupo 2,</w:t>
      </w:r>
      <w:r w:rsidR="006A5910">
        <w:rPr>
          <w:sz w:val="24"/>
          <w:szCs w:val="24"/>
        </w:rPr>
        <w:t xml:space="preserve"> </w:t>
      </w:r>
      <w:r w:rsidR="000948EB">
        <w:rPr>
          <w:sz w:val="24"/>
          <w:szCs w:val="24"/>
        </w:rPr>
        <w:t xml:space="preserve">vasos </w:t>
      </w:r>
      <w:r w:rsidR="00BD762E">
        <w:rPr>
          <w:sz w:val="24"/>
          <w:szCs w:val="24"/>
        </w:rPr>
        <w:t>irregular</w:t>
      </w:r>
      <w:r w:rsidR="000948EB">
        <w:rPr>
          <w:sz w:val="24"/>
          <w:szCs w:val="24"/>
        </w:rPr>
        <w:t>es</w:t>
      </w:r>
      <w:r w:rsidR="00BD762E">
        <w:rPr>
          <w:sz w:val="24"/>
          <w:szCs w:val="24"/>
        </w:rPr>
        <w:t xml:space="preserve"> </w:t>
      </w:r>
      <w:r w:rsidR="009504C9">
        <w:rPr>
          <w:sz w:val="24"/>
          <w:szCs w:val="24"/>
        </w:rPr>
        <w:t xml:space="preserve">(lesiones </w:t>
      </w:r>
      <w:r w:rsidR="00A16CE7">
        <w:rPr>
          <w:sz w:val="24"/>
          <w:szCs w:val="24"/>
        </w:rPr>
        <w:t xml:space="preserve">ateroscleróticas </w:t>
      </w:r>
      <w:r w:rsidR="009504C9">
        <w:rPr>
          <w:sz w:val="24"/>
          <w:szCs w:val="24"/>
        </w:rPr>
        <w:t xml:space="preserve">que no superaban el 30% de obstrucción del lumen) y </w:t>
      </w:r>
      <w:r w:rsidR="006A5910">
        <w:rPr>
          <w:sz w:val="24"/>
          <w:szCs w:val="24"/>
        </w:rPr>
        <w:t xml:space="preserve">grupo 3, </w:t>
      </w:r>
      <w:r w:rsidR="000948EB">
        <w:rPr>
          <w:sz w:val="24"/>
          <w:szCs w:val="24"/>
        </w:rPr>
        <w:t xml:space="preserve">vasos </w:t>
      </w:r>
      <w:proofErr w:type="spellStart"/>
      <w:r w:rsidR="009504C9">
        <w:rPr>
          <w:sz w:val="24"/>
          <w:szCs w:val="24"/>
        </w:rPr>
        <w:t>estenótico</w:t>
      </w:r>
      <w:proofErr w:type="spellEnd"/>
      <w:r w:rsidR="009504C9">
        <w:rPr>
          <w:sz w:val="24"/>
          <w:szCs w:val="24"/>
        </w:rPr>
        <w:t xml:space="preserve"> (lesiones superiores al 50%)</w:t>
      </w:r>
      <w:r w:rsidR="00A263D4">
        <w:rPr>
          <w:sz w:val="24"/>
          <w:szCs w:val="24"/>
        </w:rPr>
        <w:t>.</w:t>
      </w:r>
      <w:r w:rsidR="006A5910">
        <w:rPr>
          <w:sz w:val="24"/>
          <w:szCs w:val="24"/>
        </w:rPr>
        <w:t xml:space="preserve"> Luego de </w:t>
      </w:r>
      <w:r w:rsidR="000948EB">
        <w:rPr>
          <w:sz w:val="24"/>
          <w:szCs w:val="24"/>
        </w:rPr>
        <w:t xml:space="preserve">haberles </w:t>
      </w:r>
      <w:r w:rsidR="006A5910">
        <w:rPr>
          <w:sz w:val="24"/>
          <w:szCs w:val="24"/>
        </w:rPr>
        <w:t>realizado la intervención</w:t>
      </w:r>
      <w:r w:rsidR="000948EB">
        <w:rPr>
          <w:sz w:val="24"/>
          <w:szCs w:val="24"/>
        </w:rPr>
        <w:t>,</w:t>
      </w:r>
      <w:r w:rsidR="006A5910">
        <w:rPr>
          <w:sz w:val="24"/>
          <w:szCs w:val="24"/>
        </w:rPr>
        <w:t xml:space="preserve"> se les realizó una prueba de esfuerzo máxima y se le</w:t>
      </w:r>
      <w:r w:rsidR="000948EB">
        <w:rPr>
          <w:sz w:val="24"/>
          <w:szCs w:val="24"/>
        </w:rPr>
        <w:t>s</w:t>
      </w:r>
      <w:r w:rsidR="006A5910">
        <w:rPr>
          <w:sz w:val="24"/>
          <w:szCs w:val="24"/>
        </w:rPr>
        <w:t xml:space="preserve"> volvió </w:t>
      </w:r>
      <w:r w:rsidR="000948EB">
        <w:rPr>
          <w:sz w:val="24"/>
          <w:szCs w:val="24"/>
        </w:rPr>
        <w:t>a evaluar</w:t>
      </w:r>
      <w:r w:rsidR="006A5910">
        <w:rPr>
          <w:sz w:val="24"/>
          <w:szCs w:val="24"/>
        </w:rPr>
        <w:t xml:space="preserve"> en el máximo esfuerzo</w:t>
      </w:r>
      <w:r w:rsidR="000948EB">
        <w:rPr>
          <w:sz w:val="24"/>
          <w:szCs w:val="24"/>
        </w:rPr>
        <w:t>,</w:t>
      </w:r>
      <w:r w:rsidR="006A5910">
        <w:rPr>
          <w:sz w:val="24"/>
          <w:szCs w:val="24"/>
        </w:rPr>
        <w:t xml:space="preserve"> en la recuperación y luego con una dosis de nitroglicerina, el porcentaje de dilatación del diámetro</w:t>
      </w:r>
      <w:r w:rsidR="000948EB">
        <w:rPr>
          <w:sz w:val="24"/>
          <w:szCs w:val="24"/>
        </w:rPr>
        <w:t xml:space="preserve"> de las </w:t>
      </w:r>
      <w:r w:rsidR="00A16CE7">
        <w:rPr>
          <w:sz w:val="24"/>
          <w:szCs w:val="24"/>
        </w:rPr>
        <w:t>arterias coronarias</w:t>
      </w:r>
      <w:r w:rsidR="006A5910">
        <w:rPr>
          <w:sz w:val="24"/>
          <w:szCs w:val="24"/>
        </w:rPr>
        <w:t>.</w:t>
      </w:r>
    </w:p>
    <w:p w:rsidR="006A5910" w:rsidRPr="002378C3" w:rsidRDefault="006A5910" w:rsidP="002378C3">
      <w:pPr>
        <w:jc w:val="both"/>
        <w:rPr>
          <w:sz w:val="24"/>
          <w:szCs w:val="24"/>
        </w:rPr>
      </w:pPr>
      <w:r>
        <w:rPr>
          <w:sz w:val="24"/>
          <w:szCs w:val="24"/>
        </w:rPr>
        <w:t>Este estudio pudo dar cuenta, de la respues</w:t>
      </w:r>
      <w:r w:rsidR="000948EB">
        <w:rPr>
          <w:sz w:val="24"/>
          <w:szCs w:val="24"/>
        </w:rPr>
        <w:t>ta paradojal de aquellas</w:t>
      </w:r>
      <w:r>
        <w:rPr>
          <w:sz w:val="24"/>
          <w:szCs w:val="24"/>
        </w:rPr>
        <w:t xml:space="preserve"> arterias coronarias que sufrían </w:t>
      </w:r>
      <w:r w:rsidR="000948EB">
        <w:rPr>
          <w:sz w:val="24"/>
          <w:szCs w:val="24"/>
        </w:rPr>
        <w:t>un proceso</w:t>
      </w:r>
      <w:r>
        <w:rPr>
          <w:sz w:val="24"/>
          <w:szCs w:val="24"/>
        </w:rPr>
        <w:t xml:space="preserve"> de disfunción endotelial</w:t>
      </w:r>
      <w:r w:rsidR="00A16CE7">
        <w:rPr>
          <w:sz w:val="24"/>
          <w:szCs w:val="24"/>
        </w:rPr>
        <w:t>. Y</w:t>
      </w:r>
      <w:r w:rsidR="000948EB">
        <w:rPr>
          <w:sz w:val="24"/>
          <w:szCs w:val="24"/>
        </w:rPr>
        <w:t xml:space="preserve"> por consecuente</w:t>
      </w:r>
      <w:r w:rsidR="00A16CE7">
        <w:rPr>
          <w:sz w:val="24"/>
          <w:szCs w:val="24"/>
        </w:rPr>
        <w:t>,</w:t>
      </w:r>
      <w:r w:rsidR="000948EB">
        <w:rPr>
          <w:sz w:val="24"/>
          <w:szCs w:val="24"/>
        </w:rPr>
        <w:t xml:space="preserve"> </w:t>
      </w:r>
      <w:r>
        <w:rPr>
          <w:sz w:val="24"/>
          <w:szCs w:val="24"/>
        </w:rPr>
        <w:t>ante el aumento de la demanda</w:t>
      </w:r>
      <w:r w:rsidR="000948EB">
        <w:rPr>
          <w:sz w:val="24"/>
          <w:szCs w:val="24"/>
        </w:rPr>
        <w:t xml:space="preserve"> del músculo car</w:t>
      </w:r>
      <w:r w:rsidR="00E215E5">
        <w:rPr>
          <w:sz w:val="24"/>
          <w:szCs w:val="24"/>
        </w:rPr>
        <w:t>díaco</w:t>
      </w:r>
      <w:r w:rsidR="000948EB">
        <w:rPr>
          <w:sz w:val="24"/>
          <w:szCs w:val="24"/>
        </w:rPr>
        <w:t xml:space="preserve"> lejos de dilatarse se comportaban produciendo </w:t>
      </w:r>
      <w:proofErr w:type="gramStart"/>
      <w:r w:rsidR="000948EB">
        <w:rPr>
          <w:sz w:val="24"/>
          <w:szCs w:val="24"/>
        </w:rPr>
        <w:t>una</w:t>
      </w:r>
      <w:proofErr w:type="gramEnd"/>
      <w:r w:rsidR="000948EB">
        <w:rPr>
          <w:sz w:val="24"/>
          <w:szCs w:val="24"/>
        </w:rPr>
        <w:t xml:space="preserve"> vaso constricción (respuesta paradojal) que seguía sosteniéndose inclusive en la recuperación del esfuerzo y recién se lograban dilatar con la administración de un potente vaso dilatador como es la nitroglicerina</w:t>
      </w:r>
      <w:r>
        <w:rPr>
          <w:sz w:val="24"/>
          <w:szCs w:val="24"/>
        </w:rPr>
        <w:t>. Este comportamiento queda bien representado en la imagen de este apartado.</w:t>
      </w:r>
    </w:p>
    <w:sectPr w:rsidR="006A5910" w:rsidRPr="002378C3" w:rsidSect="00614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378C3"/>
    <w:rsid w:val="000948EB"/>
    <w:rsid w:val="00151872"/>
    <w:rsid w:val="002378C3"/>
    <w:rsid w:val="00503975"/>
    <w:rsid w:val="00614D4E"/>
    <w:rsid w:val="00683EE9"/>
    <w:rsid w:val="006A5910"/>
    <w:rsid w:val="009504C9"/>
    <w:rsid w:val="00A16CE7"/>
    <w:rsid w:val="00A263D4"/>
    <w:rsid w:val="00B42906"/>
    <w:rsid w:val="00B7193D"/>
    <w:rsid w:val="00BD762E"/>
    <w:rsid w:val="00E215E5"/>
    <w:rsid w:val="00E8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214</Words>
  <Characters>1191</Characters>
  <Application>Microsoft Office Word</Application>
  <DocSecurity>0</DocSecurity>
  <Lines>21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2013-07-15T14:17:00Z</dcterms:created>
  <dcterms:modified xsi:type="dcterms:W3CDTF">2013-07-16T14:36:00Z</dcterms:modified>
</cp:coreProperties>
</file>